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EC4" w:rsidRPr="00196E49" w:rsidRDefault="007078ED" w:rsidP="007078ED">
      <w:pPr>
        <w:jc w:val="center"/>
        <w:rPr>
          <w:rFonts w:ascii="Castellar" w:hAnsi="Castellar"/>
        </w:rPr>
      </w:pPr>
      <w:r w:rsidRPr="00196E49">
        <w:rPr>
          <w:rFonts w:ascii="Castellar" w:hAnsi="Castellar"/>
        </w:rPr>
        <w:t>Partner Grading Rubric – Ch. 9 Project</w:t>
      </w:r>
    </w:p>
    <w:p w:rsidR="007078ED" w:rsidRDefault="007078ED" w:rsidP="007078ED">
      <w:r>
        <w:t>In the rubric below, give your partner a score for each box in a range from 1-5. A score of 5 shows the highest quality of work, whereas a 1 would show that they did the bare minimum</w:t>
      </w:r>
      <w:r w:rsidR="00196E49">
        <w:t>. If the category is not present at all, award a score of zero. Feel free to add any comments as well. The person you are scoring’s final grade will be based off the teacher’s grade for them in conjunction with this rubric score</w:t>
      </w:r>
      <w:bookmarkStart w:id="0" w:name="_GoBack"/>
      <w:bookmarkEnd w:id="0"/>
      <w:r w:rsidR="00196E49">
        <w:t>.</w:t>
      </w:r>
    </w:p>
    <w:tbl>
      <w:tblPr>
        <w:tblStyle w:val="TableGrid"/>
        <w:tblW w:w="0" w:type="auto"/>
        <w:tblLook w:val="04A0" w:firstRow="1" w:lastRow="0" w:firstColumn="1" w:lastColumn="0" w:noHBand="0" w:noVBand="1"/>
      </w:tblPr>
      <w:tblGrid>
        <w:gridCol w:w="5665"/>
        <w:gridCol w:w="3685"/>
      </w:tblGrid>
      <w:tr w:rsidR="007078ED" w:rsidTr="007078ED">
        <w:tc>
          <w:tcPr>
            <w:tcW w:w="5665" w:type="dxa"/>
          </w:tcPr>
          <w:p w:rsidR="007078ED" w:rsidRDefault="007078ED" w:rsidP="007078ED">
            <w:pPr>
              <w:jc w:val="center"/>
            </w:pPr>
            <w:r>
              <w:t>Target needed</w:t>
            </w:r>
          </w:p>
        </w:tc>
        <w:tc>
          <w:tcPr>
            <w:tcW w:w="3685" w:type="dxa"/>
          </w:tcPr>
          <w:p w:rsidR="007078ED" w:rsidRDefault="007078ED" w:rsidP="007078ED">
            <w:pPr>
              <w:jc w:val="center"/>
            </w:pPr>
            <w:r>
              <w:t>Point value/comments:</w:t>
            </w:r>
          </w:p>
        </w:tc>
      </w:tr>
      <w:tr w:rsidR="007078ED" w:rsidTr="007078ED">
        <w:trPr>
          <w:trHeight w:val="1322"/>
        </w:trPr>
        <w:tc>
          <w:tcPr>
            <w:tcW w:w="5665" w:type="dxa"/>
            <w:vAlign w:val="center"/>
          </w:tcPr>
          <w:p w:rsidR="007078ED" w:rsidRDefault="007078ED" w:rsidP="007078ED">
            <w:pPr>
              <w:jc w:val="center"/>
            </w:pPr>
            <w:r>
              <w:t>Presentation is well-prepared and organized</w:t>
            </w:r>
          </w:p>
        </w:tc>
        <w:tc>
          <w:tcPr>
            <w:tcW w:w="3685" w:type="dxa"/>
          </w:tcPr>
          <w:p w:rsidR="007078ED" w:rsidRDefault="007078ED" w:rsidP="007078ED">
            <w:pPr>
              <w:jc w:val="center"/>
            </w:pPr>
          </w:p>
        </w:tc>
      </w:tr>
      <w:tr w:rsidR="007078ED" w:rsidTr="007078ED">
        <w:trPr>
          <w:trHeight w:val="1358"/>
        </w:trPr>
        <w:tc>
          <w:tcPr>
            <w:tcW w:w="5665" w:type="dxa"/>
            <w:vAlign w:val="center"/>
          </w:tcPr>
          <w:p w:rsidR="007078ED" w:rsidRDefault="007078ED" w:rsidP="007078ED">
            <w:pPr>
              <w:jc w:val="center"/>
            </w:pPr>
            <w:r>
              <w:t>Presentation is informative and teaches naming all of the 6 types of compounds well</w:t>
            </w:r>
          </w:p>
        </w:tc>
        <w:tc>
          <w:tcPr>
            <w:tcW w:w="3685" w:type="dxa"/>
          </w:tcPr>
          <w:p w:rsidR="007078ED" w:rsidRDefault="007078ED" w:rsidP="007078ED">
            <w:pPr>
              <w:jc w:val="center"/>
            </w:pPr>
          </w:p>
        </w:tc>
      </w:tr>
      <w:tr w:rsidR="007078ED" w:rsidTr="007078ED">
        <w:trPr>
          <w:trHeight w:val="1322"/>
        </w:trPr>
        <w:tc>
          <w:tcPr>
            <w:tcW w:w="5665" w:type="dxa"/>
            <w:vAlign w:val="center"/>
          </w:tcPr>
          <w:p w:rsidR="007078ED" w:rsidRDefault="007078ED" w:rsidP="007078ED">
            <w:pPr>
              <w:jc w:val="center"/>
            </w:pPr>
            <w:r>
              <w:t>Worksheet is clear to read with instructions, numbers, and an answer key</w:t>
            </w:r>
          </w:p>
        </w:tc>
        <w:tc>
          <w:tcPr>
            <w:tcW w:w="3685" w:type="dxa"/>
          </w:tcPr>
          <w:p w:rsidR="007078ED" w:rsidRDefault="007078ED" w:rsidP="007078ED">
            <w:pPr>
              <w:jc w:val="center"/>
            </w:pPr>
          </w:p>
        </w:tc>
      </w:tr>
      <w:tr w:rsidR="007078ED" w:rsidTr="007078ED">
        <w:trPr>
          <w:trHeight w:val="1358"/>
        </w:trPr>
        <w:tc>
          <w:tcPr>
            <w:tcW w:w="5665" w:type="dxa"/>
            <w:vAlign w:val="center"/>
          </w:tcPr>
          <w:p w:rsidR="007078ED" w:rsidRDefault="007078ED" w:rsidP="007078ED">
            <w:pPr>
              <w:jc w:val="center"/>
            </w:pPr>
            <w:r>
              <w:t>Study guide is easy to read and includes all necessary information for the assessment</w:t>
            </w:r>
          </w:p>
        </w:tc>
        <w:tc>
          <w:tcPr>
            <w:tcW w:w="3685" w:type="dxa"/>
          </w:tcPr>
          <w:p w:rsidR="007078ED" w:rsidRDefault="007078ED" w:rsidP="007078ED">
            <w:pPr>
              <w:jc w:val="center"/>
            </w:pPr>
          </w:p>
        </w:tc>
      </w:tr>
      <w:tr w:rsidR="007078ED" w:rsidTr="007078ED">
        <w:trPr>
          <w:trHeight w:val="1412"/>
        </w:trPr>
        <w:tc>
          <w:tcPr>
            <w:tcW w:w="5665" w:type="dxa"/>
            <w:vAlign w:val="center"/>
          </w:tcPr>
          <w:p w:rsidR="007078ED" w:rsidRDefault="007078ED" w:rsidP="007078ED">
            <w:pPr>
              <w:jc w:val="center"/>
            </w:pPr>
            <w:r>
              <w:t>Assessment includes at least 12 questions, 2 for each type of compound, is clear to read with instructions, numbers, and an answer key</w:t>
            </w:r>
          </w:p>
        </w:tc>
        <w:tc>
          <w:tcPr>
            <w:tcW w:w="3685" w:type="dxa"/>
          </w:tcPr>
          <w:p w:rsidR="007078ED" w:rsidRDefault="007078ED" w:rsidP="007078ED">
            <w:pPr>
              <w:jc w:val="center"/>
            </w:pPr>
          </w:p>
        </w:tc>
      </w:tr>
      <w:tr w:rsidR="007078ED" w:rsidTr="007078ED">
        <w:trPr>
          <w:trHeight w:val="1358"/>
        </w:trPr>
        <w:tc>
          <w:tcPr>
            <w:tcW w:w="5665" w:type="dxa"/>
            <w:vAlign w:val="center"/>
          </w:tcPr>
          <w:p w:rsidR="007078ED" w:rsidRDefault="007078ED" w:rsidP="007078ED">
            <w:pPr>
              <w:jc w:val="center"/>
            </w:pPr>
            <w:r>
              <w:t>A list of resources is provided, and seems adequate for the presentation given (several resources – the more the better)</w:t>
            </w:r>
          </w:p>
        </w:tc>
        <w:tc>
          <w:tcPr>
            <w:tcW w:w="3685" w:type="dxa"/>
          </w:tcPr>
          <w:p w:rsidR="007078ED" w:rsidRDefault="007078ED" w:rsidP="007078ED">
            <w:pPr>
              <w:jc w:val="center"/>
            </w:pPr>
          </w:p>
        </w:tc>
      </w:tr>
      <w:tr w:rsidR="007078ED" w:rsidTr="007078ED">
        <w:trPr>
          <w:trHeight w:val="1412"/>
        </w:trPr>
        <w:tc>
          <w:tcPr>
            <w:tcW w:w="5665" w:type="dxa"/>
            <w:vAlign w:val="center"/>
          </w:tcPr>
          <w:p w:rsidR="007078ED" w:rsidRDefault="007078ED" w:rsidP="007078ED">
            <w:pPr>
              <w:jc w:val="center"/>
            </w:pPr>
            <w:r>
              <w:t>Overall project presentation and product seems to be put together well and significant effort is evident</w:t>
            </w:r>
          </w:p>
        </w:tc>
        <w:tc>
          <w:tcPr>
            <w:tcW w:w="3685" w:type="dxa"/>
          </w:tcPr>
          <w:p w:rsidR="007078ED" w:rsidRDefault="007078ED" w:rsidP="007078ED">
            <w:pPr>
              <w:jc w:val="center"/>
            </w:pPr>
          </w:p>
        </w:tc>
      </w:tr>
    </w:tbl>
    <w:p w:rsidR="007078ED" w:rsidRDefault="007078ED" w:rsidP="007078ED">
      <w:pPr>
        <w:jc w:val="center"/>
      </w:pPr>
    </w:p>
    <w:p w:rsidR="00196E49" w:rsidRPr="00196E49" w:rsidRDefault="00196E49" w:rsidP="00196E49">
      <w:pPr>
        <w:jc w:val="right"/>
        <w:rPr>
          <w:sz w:val="36"/>
          <w:u w:val="single"/>
        </w:rPr>
      </w:pPr>
      <w:r>
        <w:t xml:space="preserve">Total  </w:t>
      </w:r>
      <w:r w:rsidRPr="00196E49">
        <w:rPr>
          <w:sz w:val="36"/>
          <w:u w:val="single"/>
        </w:rPr>
        <w:t xml:space="preserve">           /35</w:t>
      </w:r>
    </w:p>
    <w:sectPr w:rsidR="00196E49" w:rsidRPr="00196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8ED"/>
    <w:rsid w:val="00196E49"/>
    <w:rsid w:val="007078ED"/>
    <w:rsid w:val="00CB6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66BDFD-2059-4C15-96E4-B108FEB7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7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Dunlapcusd 323</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Warner, Sophie</dc:creator>
  <cp:keywords/>
  <dc:description/>
  <cp:lastModifiedBy>Warner, Sophie</cp:lastModifiedBy>
  <cp:revision>1</cp:revision>
  <dcterms:created xsi:type="dcterms:W3CDTF">2016-02-01T21:41:00Z</dcterms:created>
  <dcterms:modified xsi:type="dcterms:W3CDTF">2016-02-01T21:54:00Z</dcterms:modified>
</cp:coreProperties>
</file>