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7F" w:rsidRDefault="00FE1713">
      <w:pPr>
        <w:spacing w:after="86"/>
        <w:ind w:left="1073" w:firstLine="0"/>
        <w:jc w:val="center"/>
      </w:pPr>
      <w:r>
        <w:rPr>
          <w:rFonts w:ascii="Arial" w:eastAsia="Arial" w:hAnsi="Arial" w:cs="Arial"/>
          <w:b/>
          <w:sz w:val="36"/>
        </w:rPr>
        <w:t xml:space="preserve">NOMENCLATURE REVIEW </w:t>
      </w:r>
    </w:p>
    <w:p w:rsidR="007C6A7F" w:rsidRDefault="00FE1713">
      <w:pPr>
        <w:spacing w:after="0"/>
        <w:ind w:left="0" w:firstLine="0"/>
        <w:jc w:val="right"/>
      </w:pPr>
      <w:r>
        <w:rPr>
          <w:rFonts w:ascii="Arial" w:eastAsia="Arial" w:hAnsi="Arial" w:cs="Arial"/>
          <w:b/>
          <w:sz w:val="36"/>
        </w:rPr>
        <w:t xml:space="preserve">Molecular Compounds, Ionic Compounds, &amp; Acids  </w:t>
      </w:r>
    </w:p>
    <w:p w:rsidR="007C6A7F" w:rsidRDefault="00FE1713">
      <w:pPr>
        <w:spacing w:after="139"/>
        <w:ind w:left="1131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C6A7F" w:rsidRDefault="00FE1713">
      <w:pPr>
        <w:spacing w:after="116"/>
        <w:ind w:left="10"/>
      </w:pPr>
      <w:r>
        <w:rPr>
          <w:rFonts w:ascii="Arial" w:eastAsia="Arial" w:hAnsi="Arial" w:cs="Arial"/>
        </w:rPr>
        <w:t xml:space="preserve">NAME THE FOLLOWING COMPOUNDS: </w:t>
      </w:r>
    </w:p>
    <w:p w:rsidR="007C6A7F" w:rsidRDefault="00FE1713">
      <w:pPr>
        <w:numPr>
          <w:ilvl w:val="0"/>
          <w:numId w:val="1"/>
        </w:numPr>
        <w:spacing w:after="131"/>
        <w:ind w:hanging="452"/>
      </w:pPr>
      <w:r>
        <w:t>BaSO</w:t>
      </w:r>
      <w:r>
        <w:rPr>
          <w:vertAlign w:val="subscript"/>
        </w:rPr>
        <w:t>3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14. </w:t>
      </w:r>
      <w:r>
        <w:t>AgNO</w:t>
      </w:r>
      <w:r>
        <w:rPr>
          <w:vertAlign w:val="subscript"/>
        </w:rPr>
        <w:t>3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24"/>
        <w:ind w:hanging="452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15. </w:t>
      </w:r>
      <w:r>
        <w:t>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11"/>
        <w:ind w:hanging="452"/>
      </w:pPr>
      <w:r>
        <w:t>PBr</w:t>
      </w:r>
      <w:r>
        <w:rPr>
          <w:vertAlign w:val="subscript"/>
        </w:rPr>
        <w:t>5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16.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26"/>
        <w:ind w:hanging="452"/>
      </w:pPr>
      <w:r>
        <w:t>MgSO</w:t>
      </w:r>
      <w:r>
        <w:rPr>
          <w:vertAlign w:val="subscript"/>
        </w:rPr>
        <w:t>4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17. </w:t>
      </w:r>
      <w:proofErr w:type="spellStart"/>
      <w:r>
        <w:t>HClO</w:t>
      </w:r>
      <w:proofErr w:type="spellEnd"/>
      <w:r>
        <w:t xml:space="preserve"> </w:t>
      </w:r>
    </w:p>
    <w:p w:rsidR="007C6A7F" w:rsidRDefault="00FE1713">
      <w:pPr>
        <w:numPr>
          <w:ilvl w:val="0"/>
          <w:numId w:val="1"/>
        </w:numPr>
        <w:spacing w:after="116"/>
        <w:ind w:hanging="452"/>
      </w:pPr>
      <w:proofErr w:type="spellStart"/>
      <w:r>
        <w:t>CaO</w:t>
      </w:r>
      <w:proofErr w:type="spellEnd"/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18. 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16"/>
        <w:ind w:hanging="452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19. </w:t>
      </w:r>
      <w:r>
        <w:t xml:space="preserve">HF </w:t>
      </w:r>
    </w:p>
    <w:p w:rsidR="007C6A7F" w:rsidRDefault="00FE1713">
      <w:pPr>
        <w:numPr>
          <w:ilvl w:val="0"/>
          <w:numId w:val="1"/>
        </w:numPr>
        <w:spacing w:after="110"/>
        <w:ind w:hanging="452"/>
      </w:pPr>
      <w:r>
        <w:t>Na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20. </w:t>
      </w:r>
      <w:r>
        <w:t>H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24"/>
        <w:ind w:hanging="452"/>
      </w:pPr>
      <w:proofErr w:type="spellStart"/>
      <w:r>
        <w:t>MgO</w:t>
      </w:r>
      <w:proofErr w:type="spellEnd"/>
      <w:r>
        <w:t xml:space="preserve"> </w:t>
      </w:r>
      <w:r w:rsidR="00426488"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tab/>
      </w:r>
      <w:r>
        <w:rPr>
          <w:rFonts w:ascii="Arial" w:eastAsia="Arial" w:hAnsi="Arial" w:cs="Arial"/>
        </w:rPr>
        <w:t xml:space="preserve">21. </w:t>
      </w:r>
      <w:r>
        <w:t>NaHCO</w:t>
      </w:r>
      <w:r>
        <w:rPr>
          <w:vertAlign w:val="subscript"/>
        </w:rPr>
        <w:t>3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25"/>
        <w:ind w:hanging="452"/>
      </w:pPr>
      <w:r>
        <w:t>SO</w:t>
      </w:r>
      <w:r>
        <w:rPr>
          <w:vertAlign w:val="subscript"/>
        </w:rPr>
        <w:t>3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22. </w:t>
      </w:r>
      <w:r>
        <w:t>SiBr</w:t>
      </w:r>
      <w:r>
        <w:rPr>
          <w:vertAlign w:val="subscript"/>
        </w:rPr>
        <w:t>4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11"/>
        <w:ind w:hanging="452"/>
      </w:pP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23. </w:t>
      </w:r>
      <w:r>
        <w:t>CuCl</w:t>
      </w:r>
      <w:r>
        <w:rPr>
          <w:vertAlign w:val="subscript"/>
        </w:rPr>
        <w:t>2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16"/>
        <w:ind w:hanging="452"/>
      </w:pPr>
      <w:r>
        <w:t xml:space="preserve">HI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24. </w:t>
      </w:r>
      <w:r>
        <w:t>HNO</w:t>
      </w:r>
      <w:r>
        <w:rPr>
          <w:vertAlign w:val="subscript"/>
        </w:rPr>
        <w:t>2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16"/>
        <w:ind w:hanging="452"/>
      </w:pPr>
      <w:r>
        <w:t>N</w:t>
      </w:r>
      <w:r>
        <w:rPr>
          <w:vertAlign w:val="subscript"/>
        </w:rPr>
        <w:t>2</w:t>
      </w:r>
      <w:r>
        <w:t xml:space="preserve">O </w:t>
      </w:r>
      <w:r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 w:rsidR="00426488">
        <w:tab/>
      </w:r>
      <w:r>
        <w:rPr>
          <w:rFonts w:ascii="Arial" w:eastAsia="Arial" w:hAnsi="Arial" w:cs="Arial"/>
        </w:rPr>
        <w:t xml:space="preserve">25. </w:t>
      </w:r>
      <w:r>
        <w:t>SnO</w:t>
      </w:r>
      <w:r>
        <w:rPr>
          <w:vertAlign w:val="subscript"/>
        </w:rPr>
        <w:t>2</w:t>
      </w:r>
      <w:r>
        <w:t xml:space="preserve"> </w:t>
      </w:r>
    </w:p>
    <w:p w:rsidR="007C6A7F" w:rsidRDefault="00FE1713">
      <w:pPr>
        <w:numPr>
          <w:ilvl w:val="0"/>
          <w:numId w:val="1"/>
        </w:numPr>
        <w:spacing w:after="109"/>
        <w:ind w:hanging="452"/>
      </w:pPr>
      <w:proofErr w:type="spellStart"/>
      <w:r>
        <w:t>MnO</w:t>
      </w:r>
      <w:proofErr w:type="spellEnd"/>
      <w:r>
        <w:t xml:space="preserve"> </w:t>
      </w:r>
      <w:r>
        <w:tab/>
      </w:r>
      <w:r>
        <w:rPr>
          <w:rFonts w:ascii="Arial" w:eastAsia="Arial" w:hAnsi="Arial" w:cs="Arial"/>
        </w:rPr>
        <w:t xml:space="preserve">26. </w:t>
      </w:r>
      <w:r>
        <w:t>BaCrO</w:t>
      </w:r>
      <w:r>
        <w:rPr>
          <w:vertAlign w:val="subscript"/>
        </w:rPr>
        <w:t>4</w:t>
      </w:r>
      <w:r>
        <w:t xml:space="preserve"> </w:t>
      </w:r>
    </w:p>
    <w:p w:rsidR="007C6A7F" w:rsidRDefault="00FE1713">
      <w:pPr>
        <w:spacing w:after="98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7C6A7F" w:rsidRDefault="00FE1713">
      <w:pPr>
        <w:spacing w:after="0"/>
        <w:ind w:left="10"/>
      </w:pPr>
      <w:r>
        <w:rPr>
          <w:rFonts w:ascii="Arial" w:eastAsia="Arial" w:hAnsi="Arial" w:cs="Arial"/>
        </w:rPr>
        <w:t xml:space="preserve">WRITE FORMULAS FOR THE FOLLOWING COMPOUNDS: </w:t>
      </w:r>
    </w:p>
    <w:tbl>
      <w:tblPr>
        <w:tblStyle w:val="TableGrid"/>
        <w:tblW w:w="8572" w:type="dxa"/>
        <w:tblInd w:w="36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2811"/>
      </w:tblGrid>
      <w:tr w:rsidR="007C6A7F">
        <w:trPr>
          <w:trHeight w:val="5034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7C6A7F" w:rsidRDefault="00FE1713">
            <w:pPr>
              <w:numPr>
                <w:ilvl w:val="0"/>
                <w:numId w:val="4"/>
              </w:numPr>
              <w:spacing w:after="101"/>
              <w:ind w:hanging="452"/>
            </w:pPr>
            <w:proofErr w:type="spellStart"/>
            <w:r>
              <w:t>hydrobromic</w:t>
            </w:r>
            <w:proofErr w:type="spellEnd"/>
            <w:r>
              <w:t xml:space="preserve"> acid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chromium(III) carbonate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magnesium sulfide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101"/>
              <w:ind w:hanging="452"/>
            </w:pPr>
            <w:r>
              <w:t xml:space="preserve">iodine </w:t>
            </w:r>
            <w:proofErr w:type="spellStart"/>
            <w:r>
              <w:t>trichloride</w:t>
            </w:r>
            <w:proofErr w:type="spellEnd"/>
            <w:r>
              <w:t xml:space="preserve">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lithium hydride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101"/>
              <w:ind w:hanging="452"/>
            </w:pPr>
            <w:r>
              <w:t xml:space="preserve">ammonium hydroxide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>calcium chloride</w:t>
            </w:r>
            <w:r>
              <w:t xml:space="preserve">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101"/>
              <w:ind w:hanging="452"/>
            </w:pPr>
            <w:proofErr w:type="spellStart"/>
            <w:r>
              <w:t>hydroselenic</w:t>
            </w:r>
            <w:proofErr w:type="spellEnd"/>
            <w:r>
              <w:t xml:space="preserve"> acid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iron(II) nitride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aluminum hydroxide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101"/>
              <w:ind w:hanging="452"/>
            </w:pPr>
            <w:r>
              <w:t xml:space="preserve">tin(II) fluoride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99"/>
              <w:ind w:hanging="452"/>
            </w:pPr>
            <w:r>
              <w:t xml:space="preserve">sulfur tetrachloride </w:t>
            </w:r>
          </w:p>
          <w:p w:rsidR="007C6A7F" w:rsidRDefault="00FE1713">
            <w:pPr>
              <w:numPr>
                <w:ilvl w:val="0"/>
                <w:numId w:val="4"/>
              </w:numPr>
              <w:spacing w:after="0"/>
              <w:ind w:hanging="452"/>
            </w:pPr>
            <w:r>
              <w:t xml:space="preserve">mercury(II) iodide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7C6A7F" w:rsidRDefault="00FE1713">
            <w:pPr>
              <w:numPr>
                <w:ilvl w:val="0"/>
                <w:numId w:val="5"/>
              </w:numPr>
              <w:spacing w:after="101"/>
              <w:ind w:hanging="451"/>
            </w:pPr>
            <w:proofErr w:type="spellStart"/>
            <w:r>
              <w:t>diphosphorus</w:t>
            </w:r>
            <w:proofErr w:type="spellEnd"/>
            <w:r>
              <w:t xml:space="preserve"> pentoxide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sulfurous acid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lead(II) nitrate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101"/>
              <w:ind w:hanging="451"/>
            </w:pPr>
            <w:r>
              <w:t xml:space="preserve">dihydrogen monoxide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sodium oxalate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101"/>
              <w:ind w:hanging="451"/>
            </w:pPr>
            <w:proofErr w:type="spellStart"/>
            <w:r>
              <w:t>perchloric</w:t>
            </w:r>
            <w:proofErr w:type="spellEnd"/>
            <w:r>
              <w:t xml:space="preserve"> acid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proofErr w:type="spellStart"/>
            <w:r>
              <w:t>chlorous</w:t>
            </w:r>
            <w:proofErr w:type="spellEnd"/>
            <w:r>
              <w:t xml:space="preserve"> acid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101"/>
              <w:ind w:hanging="451"/>
            </w:pPr>
            <w:r>
              <w:t xml:space="preserve">silicon dioxide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carbonic acid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sodium chlorate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101"/>
              <w:ind w:hanging="451"/>
            </w:pPr>
            <w:r>
              <w:t xml:space="preserve">xenon hexafluoride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99"/>
              <w:ind w:hanging="451"/>
            </w:pPr>
            <w:r>
              <w:t xml:space="preserve">nickel nitrate </w:t>
            </w:r>
          </w:p>
          <w:p w:rsidR="007C6A7F" w:rsidRDefault="00FE1713">
            <w:pPr>
              <w:numPr>
                <w:ilvl w:val="0"/>
                <w:numId w:val="5"/>
              </w:numPr>
              <w:spacing w:after="0"/>
              <w:ind w:hanging="451"/>
            </w:pPr>
            <w:r>
              <w:t xml:space="preserve">potassium perchlorate </w:t>
            </w:r>
          </w:p>
        </w:tc>
      </w:tr>
    </w:tbl>
    <w:p w:rsidR="007C6A7F" w:rsidRDefault="00FE1713" w:rsidP="00426488">
      <w:pPr>
        <w:ind w:left="5116" w:firstLine="644"/>
      </w:pPr>
      <w:bookmarkStart w:id="0" w:name="_GoBack"/>
      <w:bookmarkEnd w:id="0"/>
      <w:r>
        <w:t xml:space="preserve"> </w:t>
      </w:r>
    </w:p>
    <w:sectPr w:rsidR="007C6A7F" w:rsidSect="00426488">
      <w:pgSz w:w="12240" w:h="15840"/>
      <w:pgMar w:top="725" w:right="1794" w:bottom="18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CD5"/>
    <w:multiLevelType w:val="hybridMultilevel"/>
    <w:tmpl w:val="28E8BFE6"/>
    <w:lvl w:ilvl="0" w:tplc="61F45DA4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EF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A5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E7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E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4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BB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0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0B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F1D83"/>
    <w:multiLevelType w:val="hybridMultilevel"/>
    <w:tmpl w:val="A4A855FA"/>
    <w:lvl w:ilvl="0" w:tplc="E01E5C64">
      <w:start w:val="13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62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AA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5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6D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8F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E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3B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5C7C26"/>
    <w:multiLevelType w:val="hybridMultilevel"/>
    <w:tmpl w:val="0DCCC796"/>
    <w:lvl w:ilvl="0" w:tplc="7FC8BB1C">
      <w:start w:val="40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D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2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77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8CD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42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A1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6F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01948"/>
    <w:multiLevelType w:val="hybridMultilevel"/>
    <w:tmpl w:val="04FC82F0"/>
    <w:lvl w:ilvl="0" w:tplc="AE14D94E">
      <w:start w:val="27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AA6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6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4C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AF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A2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B5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65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888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352D7"/>
    <w:multiLevelType w:val="hybridMultilevel"/>
    <w:tmpl w:val="B44AEE62"/>
    <w:lvl w:ilvl="0" w:tplc="B34AA42C">
      <w:start w:val="1"/>
      <w:numFmt w:val="decimal"/>
      <w:lvlText w:val="%1.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451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D0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A90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04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420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428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2E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84B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F"/>
    <w:rsid w:val="00426488"/>
    <w:rsid w:val="007C6A7F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44AD6-4EE7-4CBE-BF77-3A5A3A5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7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"/>
      <w:ind w:left="1073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Bonding Test - Review &amp; Study Guide</vt:lpstr>
    </vt:vector>
  </TitlesOfParts>
  <Company>Dunlapcusd 323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Bonding Test - Review &amp; Study Guide</dc:title>
  <dc:subject/>
  <dc:creator>Mrs. Johannesson</dc:creator>
  <cp:keywords/>
  <cp:lastModifiedBy>Warner, Sophie</cp:lastModifiedBy>
  <cp:revision>2</cp:revision>
  <dcterms:created xsi:type="dcterms:W3CDTF">2016-02-04T17:51:00Z</dcterms:created>
  <dcterms:modified xsi:type="dcterms:W3CDTF">2016-02-04T17:51:00Z</dcterms:modified>
</cp:coreProperties>
</file>